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A9" w:rsidRPr="00EE11A9" w:rsidRDefault="00EE11A9" w:rsidP="00EE11A9">
      <w:pPr>
        <w:widowControl w:val="0"/>
        <w:shd w:val="clear" w:color="auto" w:fill="FFFFFF"/>
        <w:spacing w:after="0" w:line="240" w:lineRule="auto"/>
        <w:ind w:left="19" w:firstLine="68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Заработная плата является основным вознаграждением за труд работника, который  имеет право на своевременную и в полном размере выплату заработной платы, не ниже установленного федеральным законом минимального </w:t>
      </w:r>
      <w:proofErr w:type="gramStart"/>
      <w:r w:rsidRPr="00EE11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EE1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Несвоевременная выплата заработной платы, выплата заработной платы в «конвертах» и оплата труда ниже </w:t>
      </w:r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минимального </w:t>
      </w:r>
      <w:proofErr w:type="gramStart"/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размера оплаты труда</w:t>
      </w:r>
      <w:proofErr w:type="gramEnd"/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Российской Федерации является нарушением трудовых прав. </w:t>
      </w:r>
    </w:p>
    <w:p w:rsidR="00EE11A9" w:rsidRDefault="00EE11A9" w:rsidP="00EE11A9">
      <w:pPr>
        <w:autoSpaceDE w:val="0"/>
        <w:autoSpaceDN w:val="0"/>
        <w:adjustRightInd w:val="0"/>
        <w:spacing w:after="0" w:line="240" w:lineRule="auto"/>
        <w:ind w:left="19" w:right="-1" w:firstLine="689"/>
        <w:contextualSpacing/>
        <w:jc w:val="both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целью оперативного и своевременного выявления случаев задержки выплаты заработной платы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выплаты заработной платы в «конвертах», </w:t>
      </w:r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выплаты </w:t>
      </w:r>
      <w:r w:rsidRPr="00EE1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ниже установленного минимального размера оплаты труда, а также не оформлении трудовых договоров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сотрудникам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предприятий, осуществляющих деятельность на территории муниципального образования Щербиновский район, в отдел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экономики администрации муниципального образования Щербиновский район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действует телефон </w:t>
      </w:r>
      <w:r w:rsidRPr="00EE11A9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«горячей линии»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8(86151)7-81-39.</w:t>
      </w:r>
      <w:proofErr w:type="gramEnd"/>
    </w:p>
    <w:p w:rsidR="00EE11A9" w:rsidRDefault="00EE11A9" w:rsidP="00EE11A9">
      <w:pPr>
        <w:autoSpaceDE w:val="0"/>
        <w:autoSpaceDN w:val="0"/>
        <w:adjustRightInd w:val="0"/>
        <w:spacing w:after="0" w:line="240" w:lineRule="auto"/>
        <w:ind w:left="19" w:right="-1" w:firstLine="689"/>
        <w:contextualSpacing/>
        <w:jc w:val="both"/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нарушения трудовых прав, работники вправе также обратиться по следующим телефонам «горячей линии»:</w:t>
      </w:r>
    </w:p>
    <w:p w:rsidR="00EE11A9" w:rsidRPr="00EE11A9" w:rsidRDefault="00EE11A9" w:rsidP="00EE11A9">
      <w:pPr>
        <w:autoSpaceDE w:val="0"/>
        <w:autoSpaceDN w:val="0"/>
        <w:adjustRightInd w:val="0"/>
        <w:spacing w:after="0" w:line="240" w:lineRule="auto"/>
        <w:ind w:left="19" w:right="-1" w:firstLine="68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министерств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экономики Краснодарского края - </w:t>
      </w:r>
      <w:r w:rsidRPr="00EE11A9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EE11A9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8(86151)-210-70-50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E11A9" w:rsidRPr="00EE11A9" w:rsidRDefault="00EE11A9" w:rsidP="00EE11A9">
      <w:pPr>
        <w:pStyle w:val="a3"/>
        <w:shd w:val="clear" w:color="auto" w:fill="FEFEFE"/>
        <w:spacing w:before="0" w:beforeAutospacing="0" w:after="0" w:afterAutospacing="0" w:line="270" w:lineRule="atLeast"/>
        <w:ind w:left="19" w:firstLine="689"/>
        <w:contextualSpacing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EE11A9">
        <w:rPr>
          <w:rStyle w:val="a4"/>
          <w:b w:val="0"/>
          <w:color w:val="000000" w:themeColor="text1"/>
          <w:sz w:val="28"/>
          <w:szCs w:val="28"/>
        </w:rPr>
        <w:t>ГКУ КК ЦЗН Щербиновского района</w:t>
      </w:r>
      <w:r>
        <w:rPr>
          <w:rStyle w:val="a4"/>
          <w:b w:val="0"/>
          <w:color w:val="000000" w:themeColor="text1"/>
          <w:sz w:val="28"/>
          <w:szCs w:val="28"/>
        </w:rPr>
        <w:t xml:space="preserve"> - 8</w:t>
      </w:r>
      <w:r w:rsidRPr="00EE11A9">
        <w:rPr>
          <w:rStyle w:val="a4"/>
          <w:b w:val="0"/>
          <w:color w:val="000000" w:themeColor="text1"/>
          <w:sz w:val="28"/>
          <w:szCs w:val="28"/>
        </w:rPr>
        <w:t>(86151)-7-82-33 </w:t>
      </w:r>
    </w:p>
    <w:p w:rsidR="00EE11A9" w:rsidRPr="00EE11A9" w:rsidRDefault="00EE11A9" w:rsidP="00EE11A9">
      <w:pPr>
        <w:pStyle w:val="a3"/>
        <w:shd w:val="clear" w:color="auto" w:fill="FEFEFE"/>
        <w:spacing w:before="0" w:beforeAutospacing="0" w:after="0" w:afterAutospacing="0" w:line="270" w:lineRule="atLeast"/>
        <w:contextualSpacing/>
        <w:jc w:val="both"/>
        <w:rPr>
          <w:color w:val="000000" w:themeColor="text1"/>
          <w:sz w:val="28"/>
          <w:szCs w:val="28"/>
        </w:rPr>
      </w:pPr>
    </w:p>
    <w:p w:rsidR="009054C0" w:rsidRPr="00EE11A9" w:rsidRDefault="009054C0">
      <w:pPr>
        <w:rPr>
          <w:color w:val="000000" w:themeColor="text1"/>
        </w:rPr>
      </w:pPr>
    </w:p>
    <w:sectPr w:rsidR="009054C0" w:rsidRPr="00EE1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A9"/>
    <w:rsid w:val="009054C0"/>
    <w:rsid w:val="00EE11A9"/>
    <w:rsid w:val="00F9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11A9"/>
    <w:rPr>
      <w:b/>
      <w:bCs/>
    </w:rPr>
  </w:style>
  <w:style w:type="character" w:customStyle="1" w:styleId="apple-converted-space">
    <w:name w:val="apple-converted-space"/>
    <w:basedOn w:val="a0"/>
    <w:rsid w:val="00EE1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11A9"/>
    <w:rPr>
      <w:b/>
      <w:bCs/>
    </w:rPr>
  </w:style>
  <w:style w:type="character" w:customStyle="1" w:styleId="apple-converted-space">
    <w:name w:val="apple-converted-space"/>
    <w:basedOn w:val="a0"/>
    <w:rsid w:val="00EE1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9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Анджелика</dc:creator>
  <cp:lastModifiedBy>Островская Анджелика</cp:lastModifiedBy>
  <cp:revision>1</cp:revision>
  <dcterms:created xsi:type="dcterms:W3CDTF">2019-05-21T08:07:00Z</dcterms:created>
  <dcterms:modified xsi:type="dcterms:W3CDTF">2019-05-21T08:17:00Z</dcterms:modified>
</cp:coreProperties>
</file>